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A51" w:rsidRDefault="00786A51" w:rsidP="00786A51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2690495</wp:posOffset>
                </wp:positionH>
                <wp:positionV relativeFrom="paragraph">
                  <wp:posOffset>36830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B28E93" id="Grupo 2" o:spid="_x0000_s1026" style="position:absolute;margin-left:211.85pt;margin-top:2.9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2r6U43gAAAAgBAAAPAAAAZHJzL2Rvd25yZXYueG1sTI9BS8NAFITvgv9h&#10;eYI3u9mmtRKzKaWopyLYCuJtm31NQrNvQ3abpP/e50mPwwwz3+TrybViwD40njSoWQICqfS2oUrD&#10;5+H14QlEiIasaT2hhisGWBe3N7nJrB/pA4d9rASXUMiMhjrGLpMylDU6E2a+Q2Lv5HtnIsu+krY3&#10;I5e7Vs6T5FE60xAv1KbDbY3leX9xGt5GM25S9TLszqft9fuwfP/aKdT6/m7aPIOIOMW/MPziMzoU&#10;zHT0F7JBtBoW83TFUQ1LfsD+YqX425F1qkAWufx/oPgB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D2r6U43gAAAAg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786A51">
        <w:rPr>
          <w:b/>
        </w:rPr>
        <w:t>Senda de las dehesas</w:t>
      </w:r>
    </w:p>
    <w:p w:rsidR="00786A51" w:rsidRPr="00786A51" w:rsidRDefault="00786A51" w:rsidP="00786A51">
      <w:pPr>
        <w:jc w:val="both"/>
        <w:rPr>
          <w:b/>
        </w:rPr>
      </w:pPr>
      <w:r w:rsidRPr="00786A51">
        <w:rPr>
          <w:b/>
        </w:rPr>
        <w:t>Recorrido: circular</w:t>
      </w:r>
    </w:p>
    <w:p w:rsidR="00786A51" w:rsidRDefault="00786A51" w:rsidP="00786A51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8720" behindDoc="0" locked="0" layoutInCell="1" allowOverlap="1" wp14:anchorId="75F10F58" wp14:editId="3BE6905D">
            <wp:simplePos x="0" y="0"/>
            <wp:positionH relativeFrom="page">
              <wp:posOffset>4471035</wp:posOffset>
            </wp:positionH>
            <wp:positionV relativeFrom="paragraph">
              <wp:posOffset>8890</wp:posOffset>
            </wp:positionV>
            <wp:extent cx="2161031" cy="636704"/>
            <wp:effectExtent l="0" t="0" r="0" b="0"/>
            <wp:wrapNone/>
            <wp:docPr id="305" name="image2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20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31" cy="636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6A51">
        <w:rPr>
          <w:b/>
        </w:rPr>
        <w:t>Inicio: Villarejo (Santo Tomé del Puerto)</w:t>
      </w:r>
      <w:r w:rsidRPr="00786A51">
        <w:rPr>
          <w:noProof/>
          <w:lang w:eastAsia="es-ES"/>
        </w:rPr>
        <w:t xml:space="preserve"> </w:t>
      </w:r>
    </w:p>
    <w:p w:rsidR="00786A51" w:rsidRDefault="00786A51" w:rsidP="00786A51">
      <w:pPr>
        <w:jc w:val="both"/>
        <w:rPr>
          <w:b/>
        </w:rPr>
      </w:pPr>
      <w:r w:rsidRPr="00786A51">
        <w:rPr>
          <w:b/>
        </w:rPr>
        <w:t xml:space="preserve">Fin: Villarejo (Santo Tomé del Puerto) </w:t>
      </w:r>
    </w:p>
    <w:p w:rsidR="00786A51" w:rsidRPr="00786A51" w:rsidRDefault="00786A51" w:rsidP="00786A51">
      <w:pPr>
        <w:jc w:val="both"/>
        <w:rPr>
          <w:b/>
        </w:rPr>
      </w:pPr>
      <w:r w:rsidRPr="00786A51">
        <w:rPr>
          <w:b/>
        </w:rPr>
        <w:t>Longitud: 7,4 km</w:t>
      </w:r>
    </w:p>
    <w:p w:rsidR="00786A51" w:rsidRPr="00786A51" w:rsidRDefault="00786A51" w:rsidP="00786A51">
      <w:pPr>
        <w:jc w:val="both"/>
        <w:rPr>
          <w:b/>
        </w:rPr>
      </w:pPr>
      <w:r w:rsidRPr="00786A51">
        <w:rPr>
          <w:b/>
        </w:rPr>
        <w:t>Desnivel: 135 m</w:t>
      </w:r>
    </w:p>
    <w:p w:rsidR="00786A51" w:rsidRDefault="00786A51" w:rsidP="00786A51">
      <w:pPr>
        <w:jc w:val="both"/>
        <w:rPr>
          <w:b/>
        </w:rPr>
      </w:pPr>
      <w:r w:rsidRPr="00786A51">
        <w:rPr>
          <w:b/>
        </w:rPr>
        <w:t>Dificultad: media</w:t>
      </w:r>
    </w:p>
    <w:p w:rsidR="004D5DD0" w:rsidRDefault="004D5DD0" w:rsidP="004D5DD0">
      <w:pPr>
        <w:jc w:val="both"/>
        <w:rPr>
          <w:b/>
          <w:noProof/>
          <w:lang w:eastAsia="es-ES"/>
        </w:rPr>
      </w:pPr>
    </w:p>
    <w:p w:rsidR="00786A51" w:rsidRDefault="00786A51" w:rsidP="00DF1FAB">
      <w:pPr>
        <w:spacing w:before="45" w:line="240" w:lineRule="auto"/>
        <w:jc w:val="both"/>
      </w:pPr>
      <w:r w:rsidRPr="00786A51">
        <w:t xml:space="preserve">La senda de las dehesas discurre por caminos, vías pecuarias y prados que permiten obtener una visión magnífica de la peña Cebollera y </w:t>
      </w:r>
      <w:proofErr w:type="spellStart"/>
      <w:r w:rsidRPr="00786A51">
        <w:t>Somosierra</w:t>
      </w:r>
      <w:proofErr w:type="spellEnd"/>
      <w:r w:rsidRPr="00786A51">
        <w:t>. A lo largo del recorrido, en las praderas, será muy común compartir el paseo con el ganado bovino, será fácil observar al milano, ratonero y buitre leonado, y con suerte algún ejemplar de corzo. Aunque las manchas de roble son jóvenes, es posible ver también algunos ejemplares de tamaño considerable, así como fresnos</w:t>
      </w:r>
      <w:r>
        <w:t>.</w:t>
      </w:r>
    </w:p>
    <w:p w:rsidR="00BD1467" w:rsidRDefault="00BD1467" w:rsidP="00DF1FAB">
      <w:pPr>
        <w:spacing w:before="45" w:line="240" w:lineRule="auto"/>
        <w:jc w:val="both"/>
      </w:pPr>
      <w:bookmarkStart w:id="0" w:name="_GoBack"/>
      <w:bookmarkEnd w:id="0"/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1E68B2"/>
    <w:rsid w:val="00203F6A"/>
    <w:rsid w:val="00287D9E"/>
    <w:rsid w:val="00313312"/>
    <w:rsid w:val="00360370"/>
    <w:rsid w:val="003A3FDF"/>
    <w:rsid w:val="003C29A5"/>
    <w:rsid w:val="00471D1F"/>
    <w:rsid w:val="00473558"/>
    <w:rsid w:val="004D5DD0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86A51"/>
    <w:rsid w:val="007E6CF5"/>
    <w:rsid w:val="009D51F3"/>
    <w:rsid w:val="009F553F"/>
    <w:rsid w:val="00A67934"/>
    <w:rsid w:val="00AD590B"/>
    <w:rsid w:val="00BC38D1"/>
    <w:rsid w:val="00BD1467"/>
    <w:rsid w:val="00D86C4B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2021-07-13T06:20:00Z</dcterms:created>
  <dcterms:modified xsi:type="dcterms:W3CDTF">2021-07-13T06:20:00Z</dcterms:modified>
</cp:coreProperties>
</file>